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7910" w:type="dxa"/>
        <w:tblInd w:w="-906" w:type="dxa"/>
        <w:tblCellMar>
          <w:left w:w="58" w:type="dxa"/>
        </w:tblCellMar>
        <w:tblLook w:val="04A0"/>
      </w:tblPr>
      <w:tblGrid>
        <w:gridCol w:w="502"/>
        <w:gridCol w:w="1371"/>
        <w:gridCol w:w="565"/>
        <w:gridCol w:w="566"/>
        <w:gridCol w:w="560"/>
        <w:gridCol w:w="704"/>
        <w:gridCol w:w="3642"/>
      </w:tblGrid>
      <w:tr w:rsidR="00A22876">
        <w:trPr>
          <w:trHeight w:val="270"/>
        </w:trPr>
        <w:tc>
          <w:tcPr>
            <w:tcW w:w="501" w:type="dxa"/>
            <w:vMerge w:val="restart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 w:val="restart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Населённый пункт</w:t>
            </w:r>
          </w:p>
        </w:tc>
        <w:tc>
          <w:tcPr>
            <w:tcW w:w="1131" w:type="dxa"/>
            <w:gridSpan w:val="2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1264" w:type="dxa"/>
            <w:gridSpan w:val="2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Расстояние,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км</w:t>
            </w:r>
            <w:proofErr w:type="gramEnd"/>
          </w:p>
        </w:tc>
        <w:tc>
          <w:tcPr>
            <w:tcW w:w="3642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Примечание</w:t>
            </w:r>
          </w:p>
        </w:tc>
      </w:tr>
      <w:tr w:rsidR="00A22876">
        <w:trPr>
          <w:trHeight w:val="274"/>
        </w:trPr>
        <w:tc>
          <w:tcPr>
            <w:tcW w:w="501" w:type="dxa"/>
            <w:vMerge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vMerge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Откр</w:t>
            </w:r>
            <w:proofErr w:type="spellEnd"/>
          </w:p>
        </w:tc>
        <w:tc>
          <w:tcPr>
            <w:tcW w:w="566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Закр</w:t>
            </w:r>
            <w:proofErr w:type="spellEnd"/>
          </w:p>
        </w:tc>
        <w:tc>
          <w:tcPr>
            <w:tcW w:w="560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 пред</w:t>
            </w:r>
          </w:p>
        </w:tc>
        <w:tc>
          <w:tcPr>
            <w:tcW w:w="704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pStyle w:val="a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Общее</w:t>
            </w:r>
          </w:p>
        </w:tc>
        <w:tc>
          <w:tcPr>
            <w:tcW w:w="3642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22876">
        <w:trPr>
          <w:trHeight w:val="329"/>
        </w:trPr>
        <w:tc>
          <w:tcPr>
            <w:tcW w:w="50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</w:t>
            </w:r>
          </w:p>
        </w:tc>
        <w:tc>
          <w:tcPr>
            <w:tcW w:w="137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Воронеж</w:t>
            </w:r>
          </w:p>
        </w:tc>
        <w:tc>
          <w:tcPr>
            <w:tcW w:w="565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pStyle w:val="a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07:00</w:t>
            </w:r>
          </w:p>
        </w:tc>
        <w:tc>
          <w:tcPr>
            <w:tcW w:w="566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pStyle w:val="a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07:00</w:t>
            </w:r>
          </w:p>
        </w:tc>
        <w:tc>
          <w:tcPr>
            <w:tcW w:w="560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pStyle w:val="a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704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pStyle w:val="a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642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Старт перед поворотом на Семилуки, рядом с  АЗС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Лукойл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. Движение прямо по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главной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 сторону Курска</w:t>
            </w:r>
          </w:p>
        </w:tc>
      </w:tr>
      <w:tr w:rsidR="00A22876">
        <w:trPr>
          <w:trHeight w:val="231"/>
        </w:trPr>
        <w:tc>
          <w:tcPr>
            <w:tcW w:w="50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Поворот на Острогожск</w:t>
            </w:r>
          </w:p>
        </w:tc>
        <w:tc>
          <w:tcPr>
            <w:tcW w:w="565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704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3642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_DdeLink__445_2133397808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 </w:t>
            </w:r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Т-образном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перекрёстке налево. Далее прямо по главной.</w:t>
            </w:r>
          </w:p>
        </w:tc>
      </w:tr>
      <w:tr w:rsidR="00A22876">
        <w:trPr>
          <w:trHeight w:val="177"/>
        </w:trPr>
        <w:tc>
          <w:tcPr>
            <w:tcW w:w="50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Поворот на р.п. Хохольский</w:t>
            </w:r>
          </w:p>
        </w:tc>
        <w:tc>
          <w:tcPr>
            <w:tcW w:w="565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704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3642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Т-образном перекрёстке направо. Далее прямо по главной.</w:t>
            </w:r>
          </w:p>
        </w:tc>
      </w:tr>
      <w:tr w:rsidR="00A22876">
        <w:trPr>
          <w:trHeight w:val="169"/>
        </w:trPr>
        <w:tc>
          <w:tcPr>
            <w:tcW w:w="50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Хохольский</w:t>
            </w:r>
          </w:p>
        </w:tc>
        <w:tc>
          <w:tcPr>
            <w:tcW w:w="565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4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3642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Т-образно перекрёстке налево, затем сразу направо по указателю Главная дорога.</w:t>
            </w:r>
          </w:p>
        </w:tc>
      </w:tr>
      <w:tr w:rsidR="00A22876">
        <w:trPr>
          <w:trHeight w:val="127"/>
        </w:trPr>
        <w:tc>
          <w:tcPr>
            <w:tcW w:w="50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proofErr w:type="gramEnd"/>
          </w:p>
        </w:tc>
        <w:tc>
          <w:tcPr>
            <w:tcW w:w="137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Хохол</w:t>
            </w:r>
          </w:p>
        </w:tc>
        <w:tc>
          <w:tcPr>
            <w:tcW w:w="565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08:00</w:t>
            </w:r>
          </w:p>
        </w:tc>
        <w:tc>
          <w:tcPr>
            <w:tcW w:w="566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09:16</w:t>
            </w:r>
          </w:p>
        </w:tc>
        <w:tc>
          <w:tcPr>
            <w:tcW w:w="560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4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3642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По кольцу налево.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ж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переездом направо. Далее прямо по главной</w:t>
            </w:r>
          </w:p>
        </w:tc>
      </w:tr>
      <w:tr w:rsidR="00A22876">
        <w:trPr>
          <w:trHeight w:val="211"/>
        </w:trPr>
        <w:tc>
          <w:tcPr>
            <w:tcW w:w="50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Староникольское</w:t>
            </w:r>
            <w:proofErr w:type="spellEnd"/>
          </w:p>
        </w:tc>
        <w:tc>
          <w:tcPr>
            <w:tcW w:w="565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4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3642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Прямо по главной</w:t>
            </w:r>
          </w:p>
        </w:tc>
      </w:tr>
      <w:tr w:rsidR="00A22876">
        <w:trPr>
          <w:trHeight w:val="193"/>
        </w:trPr>
        <w:tc>
          <w:tcPr>
            <w:tcW w:w="50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Семидесятное</w:t>
            </w:r>
            <w:proofErr w:type="spellEnd"/>
          </w:p>
        </w:tc>
        <w:tc>
          <w:tcPr>
            <w:tcW w:w="565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4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3642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Прямо по главной</w:t>
            </w:r>
          </w:p>
        </w:tc>
      </w:tr>
      <w:tr w:rsidR="00A22876">
        <w:trPr>
          <w:trHeight w:val="125"/>
        </w:trPr>
        <w:tc>
          <w:tcPr>
            <w:tcW w:w="50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Истобное</w:t>
            </w:r>
            <w:proofErr w:type="spellEnd"/>
          </w:p>
        </w:tc>
        <w:tc>
          <w:tcPr>
            <w:tcW w:w="565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4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3642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Прямо по главной</w:t>
            </w:r>
          </w:p>
        </w:tc>
      </w:tr>
      <w:tr w:rsidR="00A22876">
        <w:trPr>
          <w:trHeight w:val="137"/>
        </w:trPr>
        <w:tc>
          <w:tcPr>
            <w:tcW w:w="50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Осадчее</w:t>
            </w:r>
            <w:proofErr w:type="spellEnd"/>
          </w:p>
        </w:tc>
        <w:tc>
          <w:tcPr>
            <w:tcW w:w="565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4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3642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Прямо по главной</w:t>
            </w:r>
          </w:p>
        </w:tc>
      </w:tr>
      <w:tr w:rsidR="00A22876">
        <w:trPr>
          <w:trHeight w:val="359"/>
        </w:trPr>
        <w:tc>
          <w:tcPr>
            <w:tcW w:w="50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КП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7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Репьёвка</w:t>
            </w:r>
          </w:p>
        </w:tc>
        <w:tc>
          <w:tcPr>
            <w:tcW w:w="565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09:55</w:t>
            </w:r>
          </w:p>
        </w:tc>
        <w:tc>
          <w:tcPr>
            <w:tcW w:w="566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13:36</w:t>
            </w:r>
          </w:p>
        </w:tc>
        <w:tc>
          <w:tcPr>
            <w:tcW w:w="560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704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99</w:t>
            </w:r>
          </w:p>
        </w:tc>
        <w:tc>
          <w:tcPr>
            <w:tcW w:w="3642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Т-образном перекрёстке налево по указателю на Краснолипье. Далее прямо по главной</w:t>
            </w:r>
          </w:p>
        </w:tc>
      </w:tr>
      <w:tr w:rsidR="00A22876">
        <w:trPr>
          <w:trHeight w:val="233"/>
        </w:trPr>
        <w:tc>
          <w:tcPr>
            <w:tcW w:w="50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Краснолипье</w:t>
            </w:r>
          </w:p>
        </w:tc>
        <w:tc>
          <w:tcPr>
            <w:tcW w:w="565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4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3642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После аллеи на Т-образном перекрёстке налево</w:t>
            </w:r>
          </w:p>
        </w:tc>
      </w:tr>
      <w:tr w:rsidR="00A22876">
        <w:trPr>
          <w:trHeight w:val="223"/>
        </w:trPr>
        <w:tc>
          <w:tcPr>
            <w:tcW w:w="50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Оськино</w:t>
            </w:r>
          </w:p>
        </w:tc>
        <w:tc>
          <w:tcPr>
            <w:tcW w:w="565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704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</w:tc>
        <w:tc>
          <w:tcPr>
            <w:tcW w:w="3642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После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Оськино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Т-образном перекрёстке налево по указателю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Воронеж</w:t>
            </w:r>
          </w:p>
        </w:tc>
      </w:tr>
      <w:tr w:rsidR="00A22876">
        <w:trPr>
          <w:trHeight w:val="359"/>
        </w:trPr>
        <w:tc>
          <w:tcPr>
            <w:tcW w:w="50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Поворот на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Нововоронеж</w:t>
            </w:r>
            <w:proofErr w:type="spellEnd"/>
          </w:p>
        </w:tc>
        <w:tc>
          <w:tcPr>
            <w:tcW w:w="565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10,5</w:t>
            </w:r>
          </w:p>
        </w:tc>
        <w:tc>
          <w:tcPr>
            <w:tcW w:w="704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154,5</w:t>
            </w:r>
          </w:p>
        </w:tc>
        <w:tc>
          <w:tcPr>
            <w:tcW w:w="3642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развязке направо.</w:t>
            </w:r>
          </w:p>
        </w:tc>
      </w:tr>
      <w:tr w:rsidR="00A22876">
        <w:trPr>
          <w:trHeight w:val="75"/>
        </w:trPr>
        <w:tc>
          <w:tcPr>
            <w:tcW w:w="50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КП3</w:t>
            </w:r>
          </w:p>
        </w:tc>
        <w:tc>
          <w:tcPr>
            <w:tcW w:w="137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Мост через р. Дон</w:t>
            </w:r>
          </w:p>
        </w:tc>
        <w:tc>
          <w:tcPr>
            <w:tcW w:w="565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12:51</w:t>
            </w:r>
          </w:p>
        </w:tc>
        <w:tc>
          <w:tcPr>
            <w:tcW w:w="566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18:00</w:t>
            </w:r>
          </w:p>
        </w:tc>
        <w:tc>
          <w:tcPr>
            <w:tcW w:w="560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704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165,5</w:t>
            </w:r>
          </w:p>
        </w:tc>
        <w:tc>
          <w:tcPr>
            <w:tcW w:w="3642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A22876">
        <w:trPr>
          <w:trHeight w:val="75"/>
        </w:trPr>
        <w:tc>
          <w:tcPr>
            <w:tcW w:w="501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Поворот на Воронеж</w:t>
            </w:r>
          </w:p>
        </w:tc>
        <w:tc>
          <w:tcPr>
            <w:tcW w:w="565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179,5</w:t>
            </w:r>
          </w:p>
        </w:tc>
        <w:tc>
          <w:tcPr>
            <w:tcW w:w="3642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Т-образном перекрёстке налево. Далее прямо по главной.</w:t>
            </w:r>
          </w:p>
        </w:tc>
      </w:tr>
      <w:tr w:rsidR="00A22876">
        <w:trPr>
          <w:trHeight w:val="75"/>
        </w:trPr>
        <w:tc>
          <w:tcPr>
            <w:tcW w:w="501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23,5</w:t>
            </w:r>
          </w:p>
        </w:tc>
        <w:tc>
          <w:tcPr>
            <w:tcW w:w="70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</w:t>
            </w:r>
          </w:p>
        </w:tc>
        <w:tc>
          <w:tcPr>
            <w:tcW w:w="3642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кольце налево, в 3-й съезд</w:t>
            </w:r>
          </w:p>
        </w:tc>
      </w:tr>
      <w:tr w:rsidR="00A22876">
        <w:trPr>
          <w:trHeight w:val="75"/>
        </w:trPr>
        <w:tc>
          <w:tcPr>
            <w:tcW w:w="501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5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A228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1,5</w:t>
            </w:r>
          </w:p>
        </w:tc>
        <w:tc>
          <w:tcPr>
            <w:tcW w:w="704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204,5</w:t>
            </w:r>
          </w:p>
        </w:tc>
        <w:tc>
          <w:tcPr>
            <w:tcW w:w="3642" w:type="dxa"/>
            <w:tcBorders>
              <w:top w:val="nil"/>
            </w:tcBorders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перекрёстке направо на мост, далее на светофоре правее</w:t>
            </w:r>
          </w:p>
        </w:tc>
      </w:tr>
      <w:tr w:rsidR="00A22876">
        <w:trPr>
          <w:trHeight w:val="124"/>
        </w:trPr>
        <w:tc>
          <w:tcPr>
            <w:tcW w:w="50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</w:t>
            </w:r>
          </w:p>
        </w:tc>
        <w:tc>
          <w:tcPr>
            <w:tcW w:w="1371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Воронеж</w:t>
            </w:r>
          </w:p>
        </w:tc>
        <w:tc>
          <w:tcPr>
            <w:tcW w:w="565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pStyle w:val="a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13:04</w:t>
            </w:r>
          </w:p>
        </w:tc>
        <w:tc>
          <w:tcPr>
            <w:tcW w:w="566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pStyle w:val="a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20:44</w:t>
            </w:r>
          </w:p>
        </w:tc>
        <w:tc>
          <w:tcPr>
            <w:tcW w:w="560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1,5</w:t>
            </w:r>
          </w:p>
        </w:tc>
        <w:tc>
          <w:tcPr>
            <w:tcW w:w="704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206</w:t>
            </w:r>
          </w:p>
        </w:tc>
        <w:tc>
          <w:tcPr>
            <w:tcW w:w="3642" w:type="dxa"/>
            <w:shd w:val="clear" w:color="auto" w:fill="auto"/>
            <w:tcMar>
              <w:left w:w="58" w:type="dxa"/>
            </w:tcMar>
            <w:vAlign w:val="center"/>
          </w:tcPr>
          <w:p w:rsidR="00A22876" w:rsidRDefault="00F7512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ДК Кирова, сквер по левой стороне. Финиш</w:t>
            </w:r>
          </w:p>
        </w:tc>
      </w:tr>
    </w:tbl>
    <w:p w:rsidR="00A22876" w:rsidRDefault="00A22876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A22876" w:rsidRDefault="00A22876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A22876" w:rsidRDefault="00A22876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A22876" w:rsidRDefault="00A22876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A22876" w:rsidRDefault="00A22876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A22876" w:rsidRDefault="00A22876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A22876" w:rsidRDefault="00A22876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A22876" w:rsidRDefault="00A22876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A22876" w:rsidRDefault="00A22876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A22876" w:rsidRDefault="00A22876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A22876" w:rsidRDefault="00A22876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A22876" w:rsidRDefault="00A22876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A22876" w:rsidRDefault="00F7512F">
      <w:pPr>
        <w:pStyle w:val="a5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lastRenderedPageBreak/>
        <w:t>Рандоннерский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клуб 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КБП-Курск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»</w:t>
      </w:r>
    </w:p>
    <w:p w:rsidR="00A22876" w:rsidRDefault="00F7512F">
      <w:pPr>
        <w:spacing w:after="0" w:line="240" w:lineRule="auto"/>
        <w:jc w:val="center"/>
      </w:pPr>
      <w:proofErr w:type="spellStart"/>
      <w:r>
        <w:rPr>
          <w:rFonts w:ascii="Times New Roman" w:hAnsi="Times New Roman" w:cs="Times New Roman"/>
          <w:sz w:val="24"/>
          <w:szCs w:val="24"/>
        </w:rPr>
        <w:t>Бревет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(веломарафон) «</w:t>
      </w:r>
      <w:r>
        <w:rPr>
          <w:rFonts w:ascii="Times New Roman" w:hAnsi="Times New Roman" w:cs="Times New Roman"/>
          <w:b/>
          <w:sz w:val="24"/>
          <w:szCs w:val="24"/>
        </w:rPr>
        <w:t>Атомный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22876" w:rsidRDefault="00F751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200 км </w:t>
      </w:r>
    </w:p>
    <w:p w:rsidR="00A22876" w:rsidRDefault="00F7512F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12 августа 2017 года</w:t>
      </w:r>
    </w:p>
    <w:p w:rsidR="00A22876" w:rsidRDefault="00F751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Воронеж</w:t>
      </w:r>
    </w:p>
    <w:p w:rsidR="00A22876" w:rsidRDefault="00A2287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22876" w:rsidRDefault="00F7512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Норматив: 13,5 ч</w:t>
      </w:r>
    </w:p>
    <w:p w:rsidR="00A22876" w:rsidRDefault="00F7512F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Старт: 12.08.2017   в  7:00 мин.</w:t>
      </w:r>
    </w:p>
    <w:p w:rsidR="00A22876" w:rsidRDefault="00F7512F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Контрольное время: 12.08.2017   в  20:44 мин.</w:t>
      </w:r>
    </w:p>
    <w:p w:rsidR="00A22876" w:rsidRDefault="00A2287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22876" w:rsidRDefault="00F7512F">
      <w:pPr>
        <w:spacing w:after="0" w:line="240" w:lineRule="auto"/>
        <w:ind w:firstLine="708"/>
        <w:jc w:val="both"/>
      </w:pPr>
      <w:proofErr w:type="gramStart"/>
      <w:r>
        <w:rPr>
          <w:rFonts w:ascii="Times New Roman" w:hAnsi="Times New Roman" w:cs="Times New Roman"/>
          <w:sz w:val="16"/>
          <w:szCs w:val="16"/>
        </w:rPr>
        <w:t>Ответственный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за регистрацию:   Евгений     тел.:  951-543-34-23</w:t>
      </w:r>
    </w:p>
    <w:p w:rsidR="00A22876" w:rsidRDefault="00A22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A22876" w:rsidRDefault="00F751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Маршрут без поддержки.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С отметкой на КП (Если не используете программу под </w:t>
      </w:r>
      <w:r>
        <w:rPr>
          <w:rFonts w:ascii="Times New Roman" w:hAnsi="Times New Roman" w:cs="Times New Roman"/>
          <w:sz w:val="16"/>
          <w:szCs w:val="16"/>
          <w:lang w:val="en-US"/>
        </w:rPr>
        <w:t>Android</w:t>
      </w:r>
      <w:r>
        <w:rPr>
          <w:rFonts w:ascii="Times New Roman" w:hAnsi="Times New Roman" w:cs="Times New Roman"/>
          <w:sz w:val="16"/>
          <w:szCs w:val="16"/>
        </w:rPr>
        <w:t>, или не от</w:t>
      </w:r>
      <w:r>
        <w:rPr>
          <w:rFonts w:ascii="Times New Roman" w:hAnsi="Times New Roman" w:cs="Times New Roman"/>
          <w:sz w:val="16"/>
          <w:szCs w:val="16"/>
        </w:rPr>
        <w:t>метили время КП в ней, то взять чек в магазине.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Чеки сохраняем. </w:t>
      </w:r>
      <w:proofErr w:type="gramStart"/>
      <w:r>
        <w:rPr>
          <w:rFonts w:ascii="Times New Roman" w:hAnsi="Times New Roman" w:cs="Times New Roman"/>
          <w:sz w:val="16"/>
          <w:szCs w:val="16"/>
        </w:rPr>
        <w:t>Либо делаем фото).</w:t>
      </w:r>
      <w:proofErr w:type="gramEnd"/>
    </w:p>
    <w:p w:rsidR="00A22876" w:rsidRDefault="00A22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A22876" w:rsidRDefault="00F751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При сходе с маршрута </w:t>
      </w:r>
      <w:r>
        <w:rPr>
          <w:rFonts w:ascii="Times New Roman" w:hAnsi="Times New Roman" w:cs="Times New Roman"/>
          <w:b/>
          <w:sz w:val="16"/>
          <w:szCs w:val="16"/>
        </w:rPr>
        <w:t>ОБЯЗАТЕЛЬНО</w:t>
      </w:r>
      <w:r>
        <w:rPr>
          <w:rFonts w:ascii="Times New Roman" w:hAnsi="Times New Roman" w:cs="Times New Roman"/>
          <w:sz w:val="16"/>
          <w:szCs w:val="16"/>
        </w:rPr>
        <w:t xml:space="preserve"> уведомить ответственного звонком или SMS, сообщить фамилию/ник, место и причину схода.</w:t>
      </w:r>
    </w:p>
    <w:p w:rsidR="00A22876" w:rsidRDefault="00A22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A22876" w:rsidRDefault="00F7512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p w:rsidR="00A22876" w:rsidRDefault="00F751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Для езды в тёмное время суток, велосипед </w:t>
      </w:r>
      <w:r>
        <w:rPr>
          <w:rFonts w:ascii="Times New Roman" w:hAnsi="Times New Roman" w:cs="Times New Roman"/>
          <w:b/>
          <w:sz w:val="16"/>
          <w:szCs w:val="16"/>
        </w:rPr>
        <w:t>должен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быть оборудован фарой и задним габаритом красного цвета. С наступлением плохой видимости (туман, дождь, сумерки) участник </w:t>
      </w:r>
      <w:r>
        <w:rPr>
          <w:rFonts w:ascii="Times New Roman" w:hAnsi="Times New Roman" w:cs="Times New Roman"/>
          <w:b/>
          <w:sz w:val="16"/>
          <w:szCs w:val="16"/>
        </w:rPr>
        <w:t>обязан</w:t>
      </w:r>
      <w:r>
        <w:rPr>
          <w:rFonts w:ascii="Times New Roman" w:hAnsi="Times New Roman" w:cs="Times New Roman"/>
          <w:sz w:val="16"/>
          <w:szCs w:val="16"/>
        </w:rPr>
        <w:t xml:space="preserve"> включить фару и задний габарит. Хотя бы один из задних габаритов красного цвета должен быть включен в режим </w:t>
      </w:r>
      <w:r>
        <w:rPr>
          <w:rFonts w:ascii="Times New Roman" w:hAnsi="Times New Roman" w:cs="Times New Roman"/>
          <w:b/>
          <w:sz w:val="16"/>
          <w:szCs w:val="16"/>
        </w:rPr>
        <w:t>!!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!П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ОСТОЯННОГО!!!</w:t>
      </w:r>
      <w:r>
        <w:rPr>
          <w:rFonts w:ascii="Times New Roman" w:hAnsi="Times New Roman" w:cs="Times New Roman"/>
          <w:sz w:val="16"/>
          <w:szCs w:val="16"/>
        </w:rPr>
        <w:t xml:space="preserve"> с</w:t>
      </w:r>
      <w:r>
        <w:rPr>
          <w:rFonts w:ascii="Times New Roman" w:hAnsi="Times New Roman" w:cs="Times New Roman"/>
          <w:sz w:val="16"/>
          <w:szCs w:val="16"/>
        </w:rPr>
        <w:t xml:space="preserve">вечения. В ночное время участник обязан надевать светоотражающую майку, жилетку или другое приспособление отражающее свет, как спереди, так и сзади. </w:t>
      </w:r>
    </w:p>
    <w:p w:rsidR="00A22876" w:rsidRDefault="00F751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Любое</w:t>
      </w:r>
      <w:r>
        <w:rPr>
          <w:rFonts w:ascii="Times New Roman" w:hAnsi="Times New Roman" w:cs="Times New Roman"/>
          <w:sz w:val="16"/>
          <w:szCs w:val="16"/>
        </w:rPr>
        <w:t xml:space="preserve"> нарушение этих мер безопасности даёт повод ответственному, как минимум накинуть штрафные часы к резу</w:t>
      </w:r>
      <w:r>
        <w:rPr>
          <w:rFonts w:ascii="Times New Roman" w:hAnsi="Times New Roman" w:cs="Times New Roman"/>
          <w:sz w:val="16"/>
          <w:szCs w:val="16"/>
        </w:rPr>
        <w:t xml:space="preserve">льтату, как максимум отказать участнику в регистрации на </w:t>
      </w:r>
      <w:proofErr w:type="spellStart"/>
      <w:r>
        <w:rPr>
          <w:rFonts w:ascii="Times New Roman" w:hAnsi="Times New Roman" w:cs="Times New Roman"/>
          <w:sz w:val="16"/>
          <w:szCs w:val="16"/>
        </w:rPr>
        <w:t>бревет</w:t>
      </w:r>
      <w:proofErr w:type="spellEnd"/>
      <w:r>
        <w:rPr>
          <w:rFonts w:ascii="Times New Roman" w:hAnsi="Times New Roman" w:cs="Times New Roman"/>
          <w:sz w:val="16"/>
          <w:szCs w:val="16"/>
        </w:rPr>
        <w:t>.</w:t>
      </w:r>
    </w:p>
    <w:p w:rsidR="00A22876" w:rsidRDefault="00A22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A22876" w:rsidRDefault="00A22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A22876" w:rsidRDefault="00F751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После завершения маршрута, если Вас никто не дождался на </w:t>
      </w:r>
      <w:proofErr w:type="gramStart"/>
      <w:r>
        <w:rPr>
          <w:rFonts w:ascii="Times New Roman" w:hAnsi="Times New Roman" w:cs="Times New Roman"/>
          <w:sz w:val="16"/>
          <w:szCs w:val="16"/>
        </w:rPr>
        <w:t>финише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и вы не используете программу под </w:t>
      </w:r>
      <w:r>
        <w:rPr>
          <w:rFonts w:ascii="Times New Roman" w:hAnsi="Times New Roman" w:cs="Times New Roman"/>
          <w:sz w:val="16"/>
          <w:szCs w:val="16"/>
          <w:lang w:val="en-US"/>
        </w:rPr>
        <w:t>Android</w:t>
      </w:r>
      <w:r>
        <w:rPr>
          <w:rFonts w:ascii="Times New Roman" w:hAnsi="Times New Roman" w:cs="Times New Roman"/>
          <w:sz w:val="16"/>
          <w:szCs w:val="16"/>
        </w:rPr>
        <w:t>, необходимо отослать организатору SMS с фамилией/</w:t>
      </w:r>
      <w:proofErr w:type="spellStart"/>
      <w:r>
        <w:rPr>
          <w:rFonts w:ascii="Times New Roman" w:hAnsi="Times New Roman" w:cs="Times New Roman"/>
          <w:sz w:val="16"/>
          <w:szCs w:val="16"/>
        </w:rPr>
        <w:t>ником</w:t>
      </w:r>
      <w:proofErr w:type="spellEnd"/>
      <w:r>
        <w:rPr>
          <w:rFonts w:ascii="Times New Roman" w:hAnsi="Times New Roman" w:cs="Times New Roman"/>
          <w:sz w:val="16"/>
          <w:szCs w:val="16"/>
        </w:rPr>
        <w:t>, временем КП и финиша, сдела</w:t>
      </w:r>
      <w:r>
        <w:rPr>
          <w:rFonts w:ascii="Times New Roman" w:hAnsi="Times New Roman" w:cs="Times New Roman"/>
          <w:sz w:val="16"/>
          <w:szCs w:val="16"/>
        </w:rPr>
        <w:t>ть фото/взять чек.</w:t>
      </w:r>
    </w:p>
    <w:p w:rsidR="00A22876" w:rsidRDefault="00F751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Если </w:t>
      </w:r>
      <w:r>
        <w:rPr>
          <w:rFonts w:ascii="Times New Roman" w:hAnsi="Times New Roman" w:cs="Times New Roman"/>
          <w:b/>
          <w:sz w:val="16"/>
          <w:szCs w:val="16"/>
        </w:rPr>
        <w:t>в течение суток</w:t>
      </w:r>
      <w:r>
        <w:rPr>
          <w:rFonts w:ascii="Times New Roman" w:hAnsi="Times New Roman" w:cs="Times New Roman"/>
          <w:sz w:val="16"/>
          <w:szCs w:val="16"/>
        </w:rPr>
        <w:t xml:space="preserve"> от участника </w:t>
      </w:r>
      <w:proofErr w:type="spellStart"/>
      <w:r>
        <w:rPr>
          <w:rFonts w:ascii="Times New Roman" w:hAnsi="Times New Roman" w:cs="Times New Roman"/>
          <w:sz w:val="16"/>
          <w:szCs w:val="16"/>
        </w:rPr>
        <w:t>бревета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не поступило данных </w:t>
      </w:r>
      <w:proofErr w:type="gramStart"/>
      <w:r>
        <w:rPr>
          <w:rFonts w:ascii="Times New Roman" w:hAnsi="Times New Roman" w:cs="Times New Roman"/>
          <w:sz w:val="16"/>
          <w:szCs w:val="16"/>
        </w:rPr>
        <w:t>ответственному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о прохождении маршрута, то участник считается </w:t>
      </w:r>
      <w:r>
        <w:rPr>
          <w:rFonts w:ascii="Times New Roman" w:hAnsi="Times New Roman" w:cs="Times New Roman"/>
          <w:b/>
          <w:sz w:val="16"/>
          <w:szCs w:val="16"/>
        </w:rPr>
        <w:t>не финишировавшим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A22876" w:rsidRDefault="00A22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A22876" w:rsidRDefault="00A22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A22876" w:rsidRDefault="00A22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A22876" w:rsidRDefault="00A228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A22876" w:rsidRDefault="00F751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Описание маршрута:</w:t>
      </w:r>
    </w:p>
    <w:p w:rsidR="00A22876" w:rsidRDefault="00F751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Воронеж</w:t>
      </w:r>
      <w:r>
        <w:rPr>
          <w:rFonts w:ascii="Times New Roman" w:hAnsi="Times New Roman" w:cs="Times New Roman"/>
          <w:b/>
          <w:sz w:val="16"/>
          <w:szCs w:val="16"/>
        </w:rPr>
        <w:t>-поворот на Хохол</w:t>
      </w:r>
      <w:r>
        <w:rPr>
          <w:rFonts w:ascii="Times New Roman" w:hAnsi="Times New Roman" w:cs="Times New Roman"/>
          <w:b/>
          <w:sz w:val="16"/>
          <w:szCs w:val="16"/>
        </w:rPr>
        <w:t xml:space="preserve"> – </w:t>
      </w:r>
      <w:r>
        <w:rPr>
          <w:rFonts w:ascii="Times New Roman" w:hAnsi="Times New Roman" w:cs="Times New Roman"/>
          <w:sz w:val="16"/>
          <w:szCs w:val="16"/>
        </w:rPr>
        <w:t xml:space="preserve">хороший асфальт, ощутимый трафик (заправка на повороте на с. </w:t>
      </w:r>
      <w:proofErr w:type="gramStart"/>
      <w:r>
        <w:rPr>
          <w:rFonts w:ascii="Times New Roman" w:hAnsi="Times New Roman" w:cs="Times New Roman"/>
          <w:sz w:val="16"/>
          <w:szCs w:val="16"/>
        </w:rPr>
        <w:t>Гремячье</w:t>
      </w:r>
      <w:proofErr w:type="gramEnd"/>
      <w:r>
        <w:rPr>
          <w:rFonts w:ascii="Times New Roman" w:hAnsi="Times New Roman" w:cs="Times New Roman"/>
          <w:sz w:val="16"/>
          <w:szCs w:val="16"/>
        </w:rPr>
        <w:t>)</w:t>
      </w:r>
    </w:p>
    <w:p w:rsidR="00A22876" w:rsidRDefault="00F751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Хохол-Репьёвка</w:t>
      </w:r>
      <w:r>
        <w:rPr>
          <w:rFonts w:ascii="Times New Roman" w:hAnsi="Times New Roman" w:cs="Times New Roman"/>
          <w:sz w:val="16"/>
          <w:szCs w:val="16"/>
        </w:rPr>
        <w:t xml:space="preserve"> – хороший, местами отличный асфальт. Присутствует ре</w:t>
      </w:r>
      <w:r>
        <w:rPr>
          <w:rFonts w:ascii="Times New Roman" w:hAnsi="Times New Roman" w:cs="Times New Roman"/>
          <w:sz w:val="16"/>
          <w:szCs w:val="16"/>
        </w:rPr>
        <w:t>льеф. Магазины есть в каждом селе.</w:t>
      </w:r>
    </w:p>
    <w:p w:rsidR="00A22876" w:rsidRDefault="00F7512F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 xml:space="preserve">Репьёвка-поворот на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Новов</w:t>
      </w:r>
      <w:r>
        <w:rPr>
          <w:rFonts w:ascii="Times New Roman" w:hAnsi="Times New Roman" w:cs="Times New Roman"/>
          <w:b/>
          <w:sz w:val="16"/>
          <w:szCs w:val="16"/>
        </w:rPr>
        <w:t>оронеж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– Хороший асфальт. Широкие обочины. Ощутимый трафик.</w:t>
      </w:r>
    </w:p>
    <w:p w:rsidR="00F7512F" w:rsidRDefault="00F7512F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 xml:space="preserve">Борщёво-поворот на Воронеж – </w:t>
      </w:r>
      <w:r>
        <w:rPr>
          <w:rFonts w:ascii="Times New Roman" w:hAnsi="Times New Roman" w:cs="Times New Roman"/>
          <w:sz w:val="16"/>
          <w:szCs w:val="16"/>
        </w:rPr>
        <w:t>хороший асфальт, ощутимый трафик (магазинов/заправок нет).</w:t>
      </w:r>
    </w:p>
    <w:p w:rsidR="00F7512F" w:rsidRPr="00F7512F" w:rsidRDefault="00F7512F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Pr="00F7512F">
        <w:rPr>
          <w:rFonts w:ascii="Times New Roman" w:hAnsi="Times New Roman" w:cs="Times New Roman"/>
          <w:b/>
          <w:sz w:val="16"/>
          <w:szCs w:val="16"/>
        </w:rPr>
        <w:t>Поворот на Воронеж-Воронеж</w:t>
      </w:r>
      <w:r>
        <w:rPr>
          <w:rFonts w:ascii="Times New Roman" w:hAnsi="Times New Roman" w:cs="Times New Roman"/>
          <w:sz w:val="16"/>
          <w:szCs w:val="16"/>
        </w:rPr>
        <w:t xml:space="preserve"> – хороший асфальт, широкие обочины, огромный трафик (есть заправки)</w:t>
      </w:r>
    </w:p>
    <w:p w:rsidR="00A22876" w:rsidRDefault="00A22876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A22876" w:rsidRDefault="00F7512F">
      <w:pPr>
        <w:spacing w:after="0"/>
        <w:ind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В Репьёвке имеется </w:t>
      </w:r>
      <w:proofErr w:type="spellStart"/>
      <w:r>
        <w:rPr>
          <w:rFonts w:ascii="Times New Roman" w:hAnsi="Times New Roman" w:cs="Times New Roman"/>
          <w:sz w:val="16"/>
          <w:szCs w:val="16"/>
        </w:rPr>
        <w:t>велодружестве</w:t>
      </w:r>
      <w:r>
        <w:rPr>
          <w:rFonts w:ascii="Times New Roman" w:hAnsi="Times New Roman" w:cs="Times New Roman"/>
          <w:sz w:val="16"/>
          <w:szCs w:val="16"/>
        </w:rPr>
        <w:t>нное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кафе «Эдем», ул. Ленина 9. (Комплексный обед за 180 </w:t>
      </w:r>
      <w:proofErr w:type="spellStart"/>
      <w:r>
        <w:rPr>
          <w:rFonts w:ascii="Times New Roman" w:hAnsi="Times New Roman" w:cs="Times New Roman"/>
          <w:sz w:val="16"/>
          <w:szCs w:val="16"/>
        </w:rPr>
        <w:t>рэ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.) Также внизу у площади по левой стороне </w:t>
      </w:r>
      <w:r>
        <w:rPr>
          <w:rFonts w:ascii="Times New Roman" w:hAnsi="Times New Roman" w:cs="Times New Roman"/>
          <w:sz w:val="16"/>
          <w:szCs w:val="16"/>
        </w:rPr>
        <w:t xml:space="preserve">есть «Магнит».  </w:t>
      </w:r>
    </w:p>
    <w:p w:rsidR="00A22876" w:rsidRDefault="00A22876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A22876" w:rsidRDefault="00A22876">
      <w:pPr>
        <w:spacing w:after="0"/>
      </w:pPr>
    </w:p>
    <w:sectPr w:rsidR="00A22876" w:rsidSect="00F7512F">
      <w:pgSz w:w="16838" w:h="11906" w:orient="landscape"/>
      <w:pgMar w:top="284" w:right="1134" w:bottom="284" w:left="1134" w:header="0" w:footer="0" w:gutter="0"/>
      <w:cols w:num="2" w:space="720"/>
      <w:formProt w:val="0"/>
      <w:docGrid w:linePitch="60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22876"/>
    <w:rsid w:val="00A22876"/>
    <w:rsid w:val="00F75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B24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qFormat/>
    <w:rsid w:val="001C11EB"/>
    <w:pPr>
      <w:outlineLvl w:val="0"/>
    </w:pPr>
  </w:style>
  <w:style w:type="paragraph" w:customStyle="1" w:styleId="Heading2">
    <w:name w:val="Heading 2"/>
    <w:basedOn w:val="a3"/>
    <w:qFormat/>
    <w:rsid w:val="001C11EB"/>
    <w:pPr>
      <w:outlineLvl w:val="1"/>
    </w:pPr>
  </w:style>
  <w:style w:type="character" w:customStyle="1" w:styleId="a4">
    <w:name w:val="Текст Знак"/>
    <w:basedOn w:val="a0"/>
    <w:qFormat/>
    <w:rsid w:val="0035048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-">
    <w:name w:val="Интернет-ссылка"/>
    <w:rsid w:val="001C11EB"/>
    <w:rPr>
      <w:color w:val="000080"/>
      <w:u w:val="single"/>
    </w:rPr>
  </w:style>
  <w:style w:type="paragraph" w:customStyle="1" w:styleId="a3">
    <w:name w:val="Заголовок"/>
    <w:basedOn w:val="a"/>
    <w:next w:val="a5"/>
    <w:qFormat/>
    <w:rsid w:val="00433E45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rsid w:val="00433E45"/>
    <w:pPr>
      <w:spacing w:after="140" w:line="288" w:lineRule="auto"/>
    </w:pPr>
  </w:style>
  <w:style w:type="paragraph" w:styleId="a6">
    <w:name w:val="List"/>
    <w:basedOn w:val="a5"/>
    <w:rsid w:val="00433E45"/>
    <w:rPr>
      <w:rFonts w:cs="FreeSans"/>
    </w:rPr>
  </w:style>
  <w:style w:type="paragraph" w:customStyle="1" w:styleId="Caption">
    <w:name w:val="Caption"/>
    <w:basedOn w:val="a"/>
    <w:qFormat/>
    <w:rsid w:val="007E22A5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7">
    <w:name w:val="index heading"/>
    <w:basedOn w:val="a"/>
    <w:qFormat/>
    <w:rsid w:val="00433E45"/>
    <w:pPr>
      <w:suppressLineNumbers/>
    </w:pPr>
    <w:rPr>
      <w:rFonts w:cs="FreeSans"/>
    </w:rPr>
  </w:style>
  <w:style w:type="paragraph" w:customStyle="1" w:styleId="1">
    <w:name w:val="Название1"/>
    <w:basedOn w:val="a"/>
    <w:qFormat/>
    <w:rsid w:val="00433E45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Plain Text"/>
    <w:basedOn w:val="a"/>
    <w:qFormat/>
    <w:rsid w:val="0035048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Содержимое врезки"/>
    <w:basedOn w:val="a"/>
    <w:qFormat/>
    <w:rsid w:val="00433E45"/>
  </w:style>
  <w:style w:type="table" w:styleId="aa">
    <w:name w:val="Table Grid"/>
    <w:basedOn w:val="a1"/>
    <w:uiPriority w:val="59"/>
    <w:rsid w:val="003556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04A39-24BB-4FEA-82C9-EC07350DE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538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Жерелин</dc:creator>
  <dc:description/>
  <cp:lastModifiedBy>Жерелин</cp:lastModifiedBy>
  <cp:revision>100</cp:revision>
  <dcterms:created xsi:type="dcterms:W3CDTF">2016-05-04T12:57:00Z</dcterms:created>
  <dcterms:modified xsi:type="dcterms:W3CDTF">2017-08-02T05:02:00Z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